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2B38E">
      <w:pPr>
        <w:spacing w:after="0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Аннотация к рабочей программе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>по учебному курсу</w:t>
      </w:r>
    </w:p>
    <w:p w14:paraId="16C42F92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ru-RU"/>
        </w:rPr>
        <w:t>Спортив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ные игры» </w:t>
      </w:r>
      <w:r>
        <w:rPr>
          <w:rFonts w:ascii="Times New Roman" w:hAnsi="Times New Roman" w:eastAsia="Calibri" w:cs="Times New Roman"/>
          <w:b/>
          <w:sz w:val="28"/>
          <w:szCs w:val="28"/>
        </w:rPr>
        <w:t>начальное общее образование</w:t>
      </w:r>
    </w:p>
    <w:p w14:paraId="69FB9D9F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21172872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>Данная рабочая программа разработана в со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>ответствии с основными положениями Федераль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>ного государственного образовательного стандарта начального общего образования.</w:t>
      </w:r>
      <w:r>
        <w:rPr>
          <w:rFonts w:ascii="Times New Roman" w:hAnsi="Times New Roman" w:eastAsia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</w:p>
    <w:p w14:paraId="25EA3D79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Спортивная игра – естественный спутник жизни ребёнка, источник радостных эмоций, обладающий великой воспитательной силой.</w:t>
      </w:r>
    </w:p>
    <w:p w14:paraId="5AD70C12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Спортивные игры являются одним из традиционных средств педагогики. В играх ярко отражается образ жизни людей, их быт, труд, представление о чести, смелости, мужестве, желание обладать силой, ловкостью, выносливостью, быстротой и красотой движений. Проявлять смекалку, выдержку, творческую выдумку, находчивость, волю, стремление к победе.</w:t>
      </w:r>
    </w:p>
    <w:p w14:paraId="4178F285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Спортивные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Родине, её культуре и наследию. Это один из главных и основополагающих факторов детского физического развития. Спортивные игры способствуют совершенствованию двигательной координации, мышечной активности, физического равновесия, а также развитию силы, подвижности, ловкости, активности и быстроты реакций. Более того, все подвижные игры имеют занимательный характер, тем самым настраивая ребёнка на позитивное восприятие мира, на получение положительных эмоций.</w:t>
      </w:r>
    </w:p>
    <w:p w14:paraId="5D89EDF8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 содержанию все спортивные игры классически лаконичны, выразительны и доступны детям.</w:t>
      </w:r>
    </w:p>
    <w:p w14:paraId="335E2B77">
      <w:pPr>
        <w:shd w:val="clear" w:color="auto" w:fill="FFFFFF"/>
        <w:tabs>
          <w:tab w:val="left" w:pos="720"/>
        </w:tabs>
        <w:spacing w:after="0" w:line="240" w:lineRule="auto"/>
        <w:ind w:right="20"/>
        <w:rPr>
          <w:rFonts w:ascii="Times New Roman" w:hAnsi="Times New Roman" w:eastAsia="Times New Roman" w:cs="Times New Roman"/>
          <w:i/>
          <w:sz w:val="28"/>
          <w:szCs w:val="28"/>
          <w:shd w:val="clear" w:color="auto" w:fill="FFFFFF"/>
          <w:lang w:eastAsia="ru-RU"/>
        </w:rPr>
      </w:pPr>
    </w:p>
    <w:p w14:paraId="15E526AC">
      <w:pPr>
        <w:shd w:val="clear" w:color="auto" w:fill="FFFFFF"/>
        <w:tabs>
          <w:tab w:val="left" w:pos="720"/>
        </w:tabs>
        <w:spacing w:after="0" w:line="240" w:lineRule="auto"/>
        <w:ind w:right="20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>Изучение курса «Спортивные игры » на ступени начального общего образования направлено на достижение следующей цели:</w:t>
      </w:r>
    </w:p>
    <w:p w14:paraId="460F71C6">
      <w:pPr>
        <w:shd w:val="clear" w:color="auto" w:fill="FFFFFF"/>
        <w:spacing w:after="0" w:line="240" w:lineRule="auto"/>
        <w:ind w:right="20" w:firstLine="360"/>
        <w:jc w:val="both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</w:p>
    <w:p w14:paraId="0188F1E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сформировать у младших школьников мотивацию сохранения и приумножения здоровья средством спортивной игры.</w:t>
      </w:r>
    </w:p>
    <w:p w14:paraId="5B2C0214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Отличительными особенностями программы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является ее практическая значимость на уровне индивидуума, школы, социума.</w:t>
      </w:r>
    </w:p>
    <w:p w14:paraId="08847C41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Возраст детей, участвующих в реализации программы: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учащиеся 1-4 классов (6,6 – 11 лет).</w:t>
      </w:r>
    </w:p>
    <w:p w14:paraId="5B6E9B8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Режим занятий.</w:t>
      </w:r>
    </w:p>
    <w:p w14:paraId="1535CBD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Занятия проводятся 1 раз в неделю. Продолжительность занятий:  1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-4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класс  - 3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0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минут.</w:t>
      </w:r>
    </w:p>
    <w:p w14:paraId="31BE290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Занятия проводятся на улице или в спортивном зале при плохой погоде.</w:t>
      </w:r>
    </w:p>
    <w:p w14:paraId="1B7C35E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Формы занятий:</w:t>
      </w:r>
    </w:p>
    <w:p w14:paraId="47D5565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Ведущей формой организации обучения является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групповая.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Содержание программы ориентировано на добровольные одновозрастные группы детей.</w:t>
      </w:r>
    </w:p>
    <w:p w14:paraId="2235C2E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Виды деятельности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 игровая, познавательная.</w:t>
      </w:r>
    </w:p>
    <w:p w14:paraId="7E45BD4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Способы проверки знаний и умений:</w:t>
      </w:r>
    </w:p>
    <w:p w14:paraId="4814497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проведение мониторинга образовательной среды  на предмет удовлетворенности результатами данной программы;</w:t>
      </w:r>
    </w:p>
    <w:p w14:paraId="4BFCC39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участие воспитанников в праздниках, конкурсах, спортивных соревнованиях и мероприятиях школы и района;</w:t>
      </w:r>
    </w:p>
    <w:p w14:paraId="747272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открытые занятия, внеклассные мероприятия данной направленности.</w:t>
      </w:r>
    </w:p>
    <w:p w14:paraId="3FCE64D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Результативность обучения определяется умением играть и проводить подвижные игры, в том числе и на различных праздничных мероприятиях:</w:t>
      </w:r>
    </w:p>
    <w:p w14:paraId="26556C7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весёлые старты;</w:t>
      </w:r>
    </w:p>
    <w:p w14:paraId="7C5A6EC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спортивные эстафеты;</w:t>
      </w:r>
    </w:p>
    <w:p w14:paraId="3F0C708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фестиваль игр;</w:t>
      </w:r>
    </w:p>
    <w:p w14:paraId="3F8FA05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праздник «Игромания»;</w:t>
      </w:r>
    </w:p>
    <w:p w14:paraId="19EB9BF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спортивный праздник «Богатырские потешки»;</w:t>
      </w:r>
    </w:p>
    <w:p w14:paraId="4DBF197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«День здоровья».</w:t>
      </w:r>
    </w:p>
    <w:p w14:paraId="5B87A43C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 w14:paraId="05A66F42">
      <w:pPr>
        <w:shd w:val="clear" w:color="auto" w:fill="FFFFFF"/>
        <w:spacing w:after="0" w:line="240" w:lineRule="auto"/>
        <w:ind w:left="20" w:right="40" w:firstLine="380"/>
        <w:jc w:val="both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>В учебном плане МБОУ</w:t>
      </w: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  <w:lang w:val="en-US" w:eastAsia="ru-RU"/>
        </w:rPr>
        <w:t xml:space="preserve"> «Сусоловская ООШ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hAnsi="Times New Roman" w:eastAsia="Times New Roman" w:cs="Times New Roman"/>
          <w:sz w:val="20"/>
          <w:szCs w:val="20"/>
          <w:shd w:val="clear" w:color="auto" w:fill="FFFFFF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>от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>водится в 1 классе 33 часа, по 1 часу в неделю; во 2-4 классе 34 часа, по 1 часу в неделю.</w:t>
      </w:r>
    </w:p>
    <w:p w14:paraId="4AC08C6F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2A1D1BE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4039D7D8">
      <w:pPr>
        <w:spacing w:after="0" w:line="240" w:lineRule="auto"/>
        <w:ind w:left="1080"/>
        <w:contextualSpacing/>
        <w:rPr>
          <w:rFonts w:ascii="Times New Roman" w:hAnsi="Times New Roman" w:eastAsia="Calibri" w:cs="Times New Roman"/>
          <w:b/>
          <w:sz w:val="28"/>
          <w:szCs w:val="28"/>
        </w:rPr>
      </w:pPr>
    </w:p>
    <w:p w14:paraId="684D924B">
      <w:pPr>
        <w:shd w:val="clear" w:color="auto" w:fill="FFFFFF"/>
        <w:spacing w:after="150" w:line="240" w:lineRule="auto"/>
        <w:jc w:val="center"/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</w:pPr>
    </w:p>
    <w:p w14:paraId="333A5A2E">
      <w:pPr>
        <w:widowControl w:val="0"/>
        <w:spacing w:after="0" w:line="360" w:lineRule="auto"/>
        <w:jc w:val="center"/>
        <w:outlineLvl w:val="0"/>
        <w:rPr>
          <w:rFonts w:ascii="Times New Roman" w:hAnsi="Times New Roman" w:eastAsia="Calibri" w:cs="Times New Roman"/>
          <w:sz w:val="28"/>
          <w:szCs w:val="28"/>
        </w:rPr>
      </w:pPr>
    </w:p>
    <w:p w14:paraId="5C5A4FA4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32132F"/>
    <w:multiLevelType w:val="multilevel"/>
    <w:tmpl w:val="0C32132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6ADC3739"/>
    <w:multiLevelType w:val="multilevel"/>
    <w:tmpl w:val="6ADC373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C2DDC"/>
    <w:rsid w:val="7717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2024-09-16T07:53:00Z</dcterms:created>
  <dc:creator>User</dc:creator>
  <cp:lastModifiedBy>User</cp:lastModifiedBy>
  <dcterms:modified xsi:type="dcterms:W3CDTF">2024-09-16T07:59:25Z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34319970380C4BC69F9E8AB9D21FEF46_12</vt:lpwstr>
  </property>
</Properties>
</file>